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599"/>
      </w:tblGrid>
      <w:tr w:rsidR="000F4A10" w:rsidTr="000F4A10">
        <w:tc>
          <w:tcPr>
            <w:tcW w:w="7393" w:type="dxa"/>
          </w:tcPr>
          <w:p w:rsidR="000F4A10" w:rsidRDefault="000F4A10" w:rsidP="000F4A1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599" w:type="dxa"/>
          </w:tcPr>
          <w:p w:rsidR="000F4A10" w:rsidRPr="0007199D" w:rsidRDefault="000F4A10" w:rsidP="000F4A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5</w:t>
            </w:r>
          </w:p>
          <w:p w:rsidR="000F4A10" w:rsidRDefault="000F4A10" w:rsidP="000F4A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272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6B6272">
              <w:rPr>
                <w:rFonts w:ascii="Times New Roman" w:hAnsi="Times New Roman" w:cs="Times New Roman"/>
                <w:sz w:val="28"/>
                <w:szCs w:val="28"/>
              </w:rPr>
              <w:t>Осуществление регионального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6272">
              <w:rPr>
                <w:rFonts w:ascii="Times New Roman" w:hAnsi="Times New Roman" w:cs="Times New Roman"/>
                <w:sz w:val="28"/>
                <w:szCs w:val="28"/>
              </w:rPr>
              <w:t>государственного надзора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6B6272">
              <w:rPr>
                <w:rFonts w:ascii="Times New Roman" w:hAnsi="Times New Roman" w:cs="Times New Roman"/>
                <w:sz w:val="28"/>
              </w:rPr>
              <w:t>области</w:t>
            </w:r>
            <w:r>
              <w:rPr>
                <w:rFonts w:ascii="Times New Roman" w:hAnsi="Times New Roman" w:cs="Times New Roman"/>
                <w:sz w:val="28"/>
              </w:rPr>
              <w:t xml:space="preserve"> з</w:t>
            </w:r>
            <w:r w:rsidRPr="006B6272">
              <w:rPr>
                <w:rFonts w:ascii="Times New Roman" w:hAnsi="Times New Roman" w:cs="Times New Roman"/>
                <w:sz w:val="28"/>
              </w:rPr>
              <w:t>ащиты населения и территорий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7584C">
              <w:rPr>
                <w:rFonts w:ascii="Times New Roman" w:hAnsi="Times New Roman" w:cs="Times New Roman"/>
                <w:sz w:val="28"/>
              </w:rPr>
              <w:t>от чрезвычайных ситуаций регионального,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7584C">
              <w:rPr>
                <w:rFonts w:ascii="Times New Roman" w:hAnsi="Times New Roman" w:cs="Times New Roman"/>
                <w:sz w:val="28"/>
              </w:rPr>
              <w:t>межмуниципального и муниципального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7584C">
              <w:rPr>
                <w:rFonts w:ascii="Times New Roman" w:hAnsi="Times New Roman" w:cs="Times New Roman"/>
                <w:sz w:val="28"/>
              </w:rPr>
              <w:t>характера на территории Челябинской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0F4A10" w:rsidRPr="000F4A10" w:rsidRDefault="000F4A10" w:rsidP="000F4A10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0F4A10" w:rsidRPr="005A0CF5" w:rsidRDefault="000F4A10" w:rsidP="000F4A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A0CF5">
        <w:rPr>
          <w:rFonts w:ascii="Times New Roman" w:hAnsi="Times New Roman" w:cs="Times New Roman"/>
          <w:sz w:val="28"/>
          <w:szCs w:val="28"/>
        </w:rPr>
        <w:t>Министерство общественной безопасности Челябинской области</w:t>
      </w:r>
    </w:p>
    <w:p w:rsidR="000F4A10" w:rsidRPr="000F4A10" w:rsidRDefault="000F4A10" w:rsidP="000F4A10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0F4A10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0F4A10" w:rsidRPr="000F4A10" w:rsidRDefault="000F4A10" w:rsidP="000F4A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4A10">
        <w:rPr>
          <w:rFonts w:ascii="Times New Roman" w:hAnsi="Times New Roman" w:cs="Times New Roman"/>
          <w:sz w:val="28"/>
          <w:szCs w:val="28"/>
        </w:rPr>
        <w:t>(наименование надзорного органа)</w:t>
      </w:r>
    </w:p>
    <w:p w:rsidR="000F4A10" w:rsidRPr="000F4A10" w:rsidRDefault="000F4A10" w:rsidP="000F4A1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0F4A10" w:rsidRPr="000F4A10" w:rsidRDefault="000F4A10" w:rsidP="000F4A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355"/>
      <w:bookmarkEnd w:id="1"/>
      <w:r w:rsidRPr="000F4A10">
        <w:rPr>
          <w:rFonts w:ascii="Times New Roman" w:hAnsi="Times New Roman" w:cs="Times New Roman"/>
          <w:sz w:val="28"/>
          <w:szCs w:val="28"/>
        </w:rPr>
        <w:t>Журнал учета проверок</w:t>
      </w:r>
    </w:p>
    <w:p w:rsidR="000F4A10" w:rsidRPr="000F4A10" w:rsidRDefault="000F4A10" w:rsidP="000F4A10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0F4A10" w:rsidRPr="000F4A10" w:rsidRDefault="000F4A10" w:rsidP="000F4A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Начат: «__»</w:t>
      </w:r>
      <w:r w:rsidRPr="000F4A10">
        <w:rPr>
          <w:rFonts w:ascii="Times New Roman" w:hAnsi="Times New Roman" w:cs="Times New Roman"/>
          <w:sz w:val="28"/>
          <w:szCs w:val="28"/>
        </w:rPr>
        <w:t xml:space="preserve"> ________________ 20__ г.</w:t>
      </w:r>
    </w:p>
    <w:p w:rsidR="000F4A10" w:rsidRPr="000F4A10" w:rsidRDefault="000F4A10" w:rsidP="000F4A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Окончен: «__»</w:t>
      </w:r>
      <w:r w:rsidRPr="000F4A10">
        <w:rPr>
          <w:rFonts w:ascii="Times New Roman" w:hAnsi="Times New Roman" w:cs="Times New Roman"/>
          <w:sz w:val="28"/>
          <w:szCs w:val="28"/>
        </w:rPr>
        <w:t xml:space="preserve"> ______________ 20__ г.</w:t>
      </w:r>
    </w:p>
    <w:p w:rsidR="000F4A10" w:rsidRPr="000F4A10" w:rsidRDefault="000F4A10" w:rsidP="000F4A10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0F4A10" w:rsidRPr="000F4A10" w:rsidRDefault="000F4A10" w:rsidP="000F4A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______________ листах*</w:t>
      </w:r>
    </w:p>
    <w:p w:rsidR="000F4A10" w:rsidRPr="000F4A10" w:rsidRDefault="000F4A10" w:rsidP="000F4A10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545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154"/>
        <w:gridCol w:w="1539"/>
        <w:gridCol w:w="1341"/>
        <w:gridCol w:w="1620"/>
        <w:gridCol w:w="1260"/>
        <w:gridCol w:w="1874"/>
        <w:gridCol w:w="1701"/>
        <w:gridCol w:w="1418"/>
        <w:gridCol w:w="1701"/>
        <w:gridCol w:w="1417"/>
      </w:tblGrid>
      <w:tr w:rsidR="000F4A10" w:rsidTr="000F4A10">
        <w:tc>
          <w:tcPr>
            <w:tcW w:w="426" w:type="dxa"/>
          </w:tcPr>
          <w:p w:rsidR="000F4A10" w:rsidRPr="000F4A10" w:rsidRDefault="000F4A10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F4A10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154" w:type="dxa"/>
          </w:tcPr>
          <w:p w:rsidR="000F4A10" w:rsidRPr="000F4A10" w:rsidRDefault="000F4A10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10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надзора</w:t>
            </w:r>
          </w:p>
        </w:tc>
        <w:tc>
          <w:tcPr>
            <w:tcW w:w="1539" w:type="dxa"/>
          </w:tcPr>
          <w:p w:rsidR="000F4A10" w:rsidRPr="000F4A10" w:rsidRDefault="000F4A10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10">
              <w:rPr>
                <w:rFonts w:ascii="Times New Roman" w:hAnsi="Times New Roman" w:cs="Times New Roman"/>
                <w:sz w:val="24"/>
                <w:szCs w:val="24"/>
              </w:rPr>
              <w:t>Адрес фактического осуществления деятельности</w:t>
            </w:r>
          </w:p>
        </w:tc>
        <w:tc>
          <w:tcPr>
            <w:tcW w:w="1341" w:type="dxa"/>
          </w:tcPr>
          <w:p w:rsidR="000F4A10" w:rsidRPr="000F4A10" w:rsidRDefault="000F4A10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10">
              <w:rPr>
                <w:rFonts w:ascii="Times New Roman" w:hAnsi="Times New Roman" w:cs="Times New Roman"/>
                <w:sz w:val="24"/>
                <w:szCs w:val="24"/>
              </w:rPr>
              <w:t>Номер КНД, где хранятся документы</w:t>
            </w:r>
          </w:p>
        </w:tc>
        <w:tc>
          <w:tcPr>
            <w:tcW w:w="1620" w:type="dxa"/>
          </w:tcPr>
          <w:p w:rsidR="000F4A10" w:rsidRPr="000F4A10" w:rsidRDefault="000F4A10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10">
              <w:rPr>
                <w:rFonts w:ascii="Times New Roman" w:hAnsi="Times New Roman" w:cs="Times New Roman"/>
                <w:sz w:val="24"/>
                <w:szCs w:val="24"/>
              </w:rPr>
              <w:t>Номер и дата распоряжения о проведении проверки</w:t>
            </w:r>
          </w:p>
        </w:tc>
        <w:tc>
          <w:tcPr>
            <w:tcW w:w="1260" w:type="dxa"/>
          </w:tcPr>
          <w:p w:rsidR="000F4A10" w:rsidRPr="000F4A10" w:rsidRDefault="000F4A10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10">
              <w:rPr>
                <w:rFonts w:ascii="Times New Roman" w:hAnsi="Times New Roman" w:cs="Times New Roman"/>
                <w:sz w:val="24"/>
                <w:szCs w:val="24"/>
              </w:rPr>
              <w:t>Вид проверки. Дата начала и окончания проверки</w:t>
            </w:r>
          </w:p>
        </w:tc>
        <w:tc>
          <w:tcPr>
            <w:tcW w:w="1874" w:type="dxa"/>
          </w:tcPr>
          <w:p w:rsidR="000F4A10" w:rsidRPr="000F4A10" w:rsidRDefault="000F4A10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10">
              <w:rPr>
                <w:rFonts w:ascii="Times New Roman" w:hAnsi="Times New Roman" w:cs="Times New Roman"/>
                <w:sz w:val="24"/>
                <w:szCs w:val="24"/>
              </w:rPr>
              <w:t xml:space="preserve">Номер и дата составления акта проверки соблюдения требования в области защиты населения и территорий от ЧС </w:t>
            </w:r>
          </w:p>
        </w:tc>
        <w:tc>
          <w:tcPr>
            <w:tcW w:w="1701" w:type="dxa"/>
          </w:tcPr>
          <w:p w:rsidR="000F4A10" w:rsidRPr="000F4A10" w:rsidRDefault="000F4A10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10">
              <w:rPr>
                <w:rFonts w:ascii="Times New Roman" w:hAnsi="Times New Roman" w:cs="Times New Roman"/>
                <w:sz w:val="24"/>
                <w:szCs w:val="24"/>
              </w:rPr>
              <w:t>Номер, дата предписания (предписаний), выданного по результатам мероприятия по надзору</w:t>
            </w:r>
          </w:p>
        </w:tc>
        <w:tc>
          <w:tcPr>
            <w:tcW w:w="1418" w:type="dxa"/>
          </w:tcPr>
          <w:p w:rsidR="000F4A10" w:rsidRPr="000F4A10" w:rsidRDefault="000F4A10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10">
              <w:rPr>
                <w:rFonts w:ascii="Times New Roman" w:hAnsi="Times New Roman" w:cs="Times New Roman"/>
                <w:sz w:val="24"/>
                <w:szCs w:val="24"/>
              </w:rPr>
              <w:t>Выявлено нарушений по результатам проведения плановых и внеплановых проверок</w:t>
            </w:r>
          </w:p>
        </w:tc>
        <w:tc>
          <w:tcPr>
            <w:tcW w:w="1701" w:type="dxa"/>
          </w:tcPr>
          <w:p w:rsidR="000F4A10" w:rsidRPr="000F4A10" w:rsidRDefault="000F4A10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10">
              <w:rPr>
                <w:rFonts w:ascii="Times New Roman" w:hAnsi="Times New Roman" w:cs="Times New Roman"/>
                <w:sz w:val="24"/>
                <w:szCs w:val="24"/>
              </w:rPr>
              <w:t>Выявлено нарушений по результатам внеплановых проверок, которые не устранены в установленные предписаниями сроки, всего</w:t>
            </w:r>
          </w:p>
        </w:tc>
        <w:tc>
          <w:tcPr>
            <w:tcW w:w="1417" w:type="dxa"/>
          </w:tcPr>
          <w:p w:rsidR="000F4A10" w:rsidRPr="000F4A10" w:rsidRDefault="000F4A10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10">
              <w:rPr>
                <w:rFonts w:ascii="Times New Roman" w:hAnsi="Times New Roman" w:cs="Times New Roman"/>
                <w:sz w:val="24"/>
                <w:szCs w:val="24"/>
              </w:rPr>
              <w:t>Устранено нарушений в установленные предписаниями сроки по результатам внеплановых проверок, всего</w:t>
            </w:r>
          </w:p>
        </w:tc>
      </w:tr>
      <w:tr w:rsidR="000F4A10" w:rsidTr="000F4A10">
        <w:trPr>
          <w:trHeight w:val="313"/>
        </w:trPr>
        <w:tc>
          <w:tcPr>
            <w:tcW w:w="426" w:type="dxa"/>
          </w:tcPr>
          <w:p w:rsidR="000F4A10" w:rsidRPr="000F4A10" w:rsidRDefault="000F4A10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4" w:type="dxa"/>
          </w:tcPr>
          <w:p w:rsidR="000F4A10" w:rsidRPr="000F4A10" w:rsidRDefault="000F4A10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0F4A10" w:rsidRPr="000F4A10" w:rsidRDefault="000F4A10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1" w:type="dxa"/>
          </w:tcPr>
          <w:p w:rsidR="000F4A10" w:rsidRPr="000F4A10" w:rsidRDefault="000F4A10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0F4A10" w:rsidRPr="000F4A10" w:rsidRDefault="000F4A10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0F4A10" w:rsidRPr="000F4A10" w:rsidRDefault="000F4A10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4" w:type="dxa"/>
          </w:tcPr>
          <w:p w:rsidR="000F4A10" w:rsidRPr="000F4A10" w:rsidRDefault="000F4A10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0F4A10" w:rsidRPr="000F4A10" w:rsidRDefault="000F4A10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F4A10" w:rsidRPr="000F4A10" w:rsidRDefault="000F4A10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0F4A10" w:rsidRPr="000F4A10" w:rsidRDefault="000F4A10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0F4A10" w:rsidRPr="000F4A10" w:rsidRDefault="000F4A10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F4A10" w:rsidTr="000F4A10">
        <w:tc>
          <w:tcPr>
            <w:tcW w:w="426" w:type="dxa"/>
          </w:tcPr>
          <w:p w:rsidR="000F4A10" w:rsidRPr="000F4A10" w:rsidRDefault="000F4A10" w:rsidP="00CA3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0F4A10" w:rsidRPr="000F4A10" w:rsidRDefault="000F4A10" w:rsidP="00CA3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0F4A10" w:rsidRPr="000F4A10" w:rsidRDefault="000F4A10" w:rsidP="00CA3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0F4A10" w:rsidRPr="000F4A10" w:rsidRDefault="000F4A10" w:rsidP="00CA3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F4A10" w:rsidRPr="000F4A10" w:rsidRDefault="000F4A10" w:rsidP="00CA3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F4A10" w:rsidRPr="000F4A10" w:rsidRDefault="000F4A10" w:rsidP="00CA3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0F4A10" w:rsidRPr="000F4A10" w:rsidRDefault="000F4A10" w:rsidP="00CA3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4A10" w:rsidRPr="000F4A10" w:rsidRDefault="000F4A10" w:rsidP="00CA3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4A10" w:rsidRPr="000F4A10" w:rsidRDefault="000F4A10" w:rsidP="00CA3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4A10" w:rsidRPr="000F4A10" w:rsidRDefault="000F4A10" w:rsidP="00CA3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F4A10" w:rsidRPr="000F4A10" w:rsidRDefault="000F4A10" w:rsidP="00CA3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4A10" w:rsidRPr="000F4A10" w:rsidRDefault="000F4A10" w:rsidP="000F4A10">
      <w:pPr>
        <w:pStyle w:val="ConsPlusNormal"/>
        <w:jc w:val="both"/>
        <w:rPr>
          <w:rFonts w:ascii="Times New Roman" w:hAnsi="Times New Roman" w:cs="Times New Roman"/>
        </w:rPr>
      </w:pPr>
    </w:p>
    <w:p w:rsidR="000F4A10" w:rsidRPr="000F4A10" w:rsidRDefault="000F4A10" w:rsidP="000F4A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F4A10">
        <w:rPr>
          <w:rFonts w:ascii="Times New Roman" w:hAnsi="Times New Roman" w:cs="Times New Roman"/>
        </w:rPr>
        <w:t>--------------------------------</w:t>
      </w:r>
    </w:p>
    <w:p w:rsidR="00316E3B" w:rsidRPr="000F4A10" w:rsidRDefault="000F4A10" w:rsidP="000F4A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397"/>
      <w:bookmarkEnd w:id="2"/>
      <w:r w:rsidRPr="000F4A10">
        <w:rPr>
          <w:rFonts w:ascii="Times New Roman" w:hAnsi="Times New Roman" w:cs="Times New Roman"/>
          <w:sz w:val="24"/>
          <w:szCs w:val="24"/>
        </w:rPr>
        <w:t>&lt;*&gt; Листы журнала должны быть пронумерованы, пр</w:t>
      </w:r>
      <w:r>
        <w:rPr>
          <w:rFonts w:ascii="Times New Roman" w:hAnsi="Times New Roman" w:cs="Times New Roman"/>
          <w:sz w:val="24"/>
          <w:szCs w:val="24"/>
        </w:rPr>
        <w:t>ошнурованы и скреплены печатью.</w:t>
      </w:r>
    </w:p>
    <w:sectPr w:rsidR="00316E3B" w:rsidRPr="000F4A10" w:rsidSect="000F4A10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539"/>
    <w:rsid w:val="000F4A10"/>
    <w:rsid w:val="00203A8E"/>
    <w:rsid w:val="00900E49"/>
    <w:rsid w:val="00990F49"/>
    <w:rsid w:val="00A3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0F4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0F4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Vdovkin</dc:creator>
  <cp:keywords/>
  <dc:description/>
  <cp:lastModifiedBy>Груненкова Нина Александровна</cp:lastModifiedBy>
  <cp:revision>2</cp:revision>
  <dcterms:created xsi:type="dcterms:W3CDTF">2017-02-03T10:28:00Z</dcterms:created>
  <dcterms:modified xsi:type="dcterms:W3CDTF">2017-02-03T10:28:00Z</dcterms:modified>
</cp:coreProperties>
</file>