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3B2" w:rsidRDefault="000A41D9" w:rsidP="00EB2ED6">
      <w:r>
        <w:rPr>
          <w:noProof/>
          <w:lang w:eastAsia="ru-RU"/>
        </w:rPr>
        <w:drawing>
          <wp:inline distT="0" distB="0" distL="0" distR="0">
            <wp:extent cx="5940425" cy="2972523"/>
            <wp:effectExtent l="0" t="0" r="3175" b="0"/>
            <wp:docPr id="1" name="Рисунок 1" descr="C:\Users\ALSER\Desktop\Мои доки\kazbioli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LSER\Desktop\Мои доки\kazbiolif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1124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310.4pt">
            <v:imagedata r:id="rId9" o:title="фото4"/>
          </v:shape>
        </w:pict>
      </w:r>
      <w:r>
        <w:lastRenderedPageBreak/>
        <w:pict>
          <v:shape id="_x0000_i1026" type="#_x0000_t75" style="width:467.3pt;height:310.4pt">
            <v:imagedata r:id="rId10" o:title="фото6"/>
          </v:shape>
        </w:pict>
      </w:r>
      <w:r>
        <w:pict>
          <v:shape id="_x0000_i1027" type="#_x0000_t75" style="width:467.3pt;height:310.4pt">
            <v:imagedata r:id="rId11" o:title="фото7"/>
          </v:shape>
        </w:pict>
      </w:r>
      <w:r>
        <w:lastRenderedPageBreak/>
        <w:pict>
          <v:shape id="_x0000_i1028" type="#_x0000_t75" style="width:467.3pt;height:310.4pt">
            <v:imagedata r:id="rId12" o:title="фото2"/>
          </v:shape>
        </w:pict>
      </w:r>
      <w:r>
        <w:pict>
          <v:shape id="_x0000_i1029" type="#_x0000_t75" style="width:467.3pt;height:310.4pt">
            <v:imagedata r:id="rId13" o:title="фото8"/>
          </v:shape>
        </w:pict>
      </w:r>
      <w:r>
        <w:lastRenderedPageBreak/>
        <w:pict>
          <v:shape id="_x0000_i1030" type="#_x0000_t75" style="width:467.3pt;height:310.4pt">
            <v:imagedata r:id="rId14" o:title="фото3"/>
          </v:shape>
        </w:pict>
      </w:r>
      <w:r>
        <w:pict>
          <v:shape id="_x0000_i1031" type="#_x0000_t75" style="width:467.3pt;height:310.4pt">
            <v:imagedata r:id="rId15" o:title="фото 1"/>
          </v:shape>
        </w:pict>
      </w:r>
    </w:p>
    <w:p w:rsidR="00A503B2" w:rsidRDefault="00A503B2" w:rsidP="00EB2ED6"/>
    <w:p w:rsidR="00A503B2" w:rsidRDefault="00A503B2" w:rsidP="00EB2ED6"/>
    <w:p w:rsidR="00A503B2" w:rsidRDefault="00A503B2" w:rsidP="00EB2ED6"/>
    <w:p w:rsidR="00A503B2" w:rsidRDefault="00A503B2" w:rsidP="00EB2ED6"/>
    <w:p w:rsidR="00EB2ED6" w:rsidRPr="00EB2ED6" w:rsidRDefault="00EB2ED6" w:rsidP="00EB2ED6">
      <w:r w:rsidRPr="00EB2ED6">
        <w:lastRenderedPageBreak/>
        <w:t xml:space="preserve">Промышленное  производство упаковки из </w:t>
      </w:r>
      <w:proofErr w:type="spellStart"/>
      <w:r w:rsidRPr="00EB2ED6">
        <w:t>гофрокартона</w:t>
      </w:r>
      <w:proofErr w:type="spellEnd"/>
      <w:r w:rsidRPr="00EB2ED6">
        <w:t xml:space="preserve"> было запущено </w:t>
      </w:r>
      <w:r w:rsidRPr="00EB2ED6">
        <w:rPr>
          <w:b/>
          <w:bCs/>
        </w:rPr>
        <w:t>ТОО «</w:t>
      </w:r>
      <w:proofErr w:type="spellStart"/>
      <w:r w:rsidRPr="00EB2ED6">
        <w:rPr>
          <w:b/>
          <w:bCs/>
        </w:rPr>
        <w:t>KazBioLife</w:t>
      </w:r>
      <w:proofErr w:type="spellEnd"/>
      <w:r w:rsidRPr="00EB2ED6">
        <w:rPr>
          <w:b/>
          <w:bCs/>
        </w:rPr>
        <w:t>»</w:t>
      </w:r>
      <w:r w:rsidRPr="00EB2ED6">
        <w:t xml:space="preserve"> в 2014 году. Компания практически сразу зарекомендовала себя как стабильное и надежное предприятие. Объем выпускаемой продукции позволит обеспечить потребность в </w:t>
      </w:r>
      <w:proofErr w:type="spellStart"/>
      <w:r w:rsidRPr="00EB2ED6">
        <w:t>гофротаре</w:t>
      </w:r>
      <w:proofErr w:type="spellEnd"/>
      <w:r w:rsidRPr="00EB2ED6">
        <w:t xml:space="preserve">  в Южно-</w:t>
      </w:r>
      <w:proofErr w:type="spellStart"/>
      <w:r w:rsidRPr="00EB2ED6">
        <w:t>Казахстаной</w:t>
      </w:r>
      <w:proofErr w:type="spellEnd"/>
      <w:r w:rsidRPr="00EB2ED6">
        <w:t xml:space="preserve"> области и в перспективе выйти на казахстанский рынок.</w:t>
      </w:r>
    </w:p>
    <w:p w:rsidR="00EB2ED6" w:rsidRPr="00EB2ED6" w:rsidRDefault="00EB2ED6" w:rsidP="00EB2ED6">
      <w:pPr>
        <w:numPr>
          <w:ilvl w:val="0"/>
          <w:numId w:val="1"/>
        </w:numPr>
      </w:pPr>
      <w:r w:rsidRPr="00EB2ED6">
        <w:rPr>
          <w:b/>
          <w:bCs/>
        </w:rPr>
        <w:t>Завод «</w:t>
      </w:r>
      <w:proofErr w:type="spellStart"/>
      <w:r w:rsidRPr="00EB2ED6">
        <w:rPr>
          <w:b/>
          <w:bCs/>
        </w:rPr>
        <w:t>KazBioLife</w:t>
      </w:r>
      <w:proofErr w:type="spellEnd"/>
      <w:r w:rsidRPr="00EB2ED6">
        <w:rPr>
          <w:b/>
          <w:bCs/>
        </w:rPr>
        <w:t>»</w:t>
      </w:r>
      <w:r w:rsidRPr="00EB2ED6">
        <w:t> может выпускать свыше 5 000 000 м</w:t>
      </w:r>
      <w:proofErr w:type="gramStart"/>
      <w:r w:rsidRPr="00EB2ED6">
        <w:t>2</w:t>
      </w:r>
      <w:proofErr w:type="gramEnd"/>
      <w:r w:rsidRPr="00EB2ED6">
        <w:t xml:space="preserve"> </w:t>
      </w:r>
      <w:proofErr w:type="spellStart"/>
      <w:r w:rsidRPr="00EB2ED6">
        <w:t>гофротары</w:t>
      </w:r>
      <w:proofErr w:type="spellEnd"/>
      <w:r w:rsidRPr="00EB2ED6">
        <w:t xml:space="preserve"> в месяц, в зависимости от количества и объема заказов. Это один из лучших показателей в </w:t>
      </w:r>
      <w:proofErr w:type="gramStart"/>
      <w:r w:rsidRPr="00EB2ED6">
        <w:t>Казахстане</w:t>
      </w:r>
      <w:proofErr w:type="gramEnd"/>
      <w:r w:rsidRPr="00EB2ED6">
        <w:t xml:space="preserve"> как в количественном, так и в качественном эквиваленте.</w:t>
      </w:r>
    </w:p>
    <w:p w:rsidR="00EB2ED6" w:rsidRPr="00EB2ED6" w:rsidRDefault="00EB2ED6" w:rsidP="00EB2ED6">
      <w:pPr>
        <w:numPr>
          <w:ilvl w:val="0"/>
          <w:numId w:val="1"/>
        </w:numPr>
      </w:pPr>
      <w:r w:rsidRPr="00EB2ED6">
        <w:rPr>
          <w:b/>
          <w:bCs/>
        </w:rPr>
        <w:t>Завод «</w:t>
      </w:r>
      <w:proofErr w:type="spellStart"/>
      <w:r w:rsidRPr="00EB2ED6">
        <w:rPr>
          <w:b/>
          <w:bCs/>
        </w:rPr>
        <w:t>KazBioLife</w:t>
      </w:r>
      <w:proofErr w:type="spellEnd"/>
      <w:r w:rsidRPr="00EB2ED6">
        <w:rPr>
          <w:b/>
          <w:bCs/>
        </w:rPr>
        <w:t>»</w:t>
      </w:r>
      <w:r w:rsidRPr="00EB2ED6">
        <w:t xml:space="preserve"> - единственный на территории южного региона, который имеет  в своем арсенале отлаженную технологию по выпуску 3-х и 5-ти </w:t>
      </w:r>
      <w:proofErr w:type="spellStart"/>
      <w:r w:rsidRPr="00EB2ED6">
        <w:t>слойного</w:t>
      </w:r>
      <w:proofErr w:type="spellEnd"/>
      <w:r w:rsidRPr="00EB2ED6">
        <w:t xml:space="preserve"> </w:t>
      </w:r>
      <w:proofErr w:type="spellStart"/>
      <w:r w:rsidRPr="00EB2ED6">
        <w:t>гофрокартона</w:t>
      </w:r>
      <w:proofErr w:type="spellEnd"/>
      <w:r w:rsidRPr="00EB2ED6">
        <w:t>.</w:t>
      </w:r>
    </w:p>
    <w:p w:rsidR="00EB2ED6" w:rsidRPr="00EB2ED6" w:rsidRDefault="00EB2ED6" w:rsidP="00EB2ED6">
      <w:pPr>
        <w:numPr>
          <w:ilvl w:val="0"/>
          <w:numId w:val="1"/>
        </w:numPr>
      </w:pPr>
      <w:r w:rsidRPr="00EB2ED6">
        <w:rPr>
          <w:b/>
          <w:bCs/>
        </w:rPr>
        <w:t>Завод «</w:t>
      </w:r>
      <w:proofErr w:type="spellStart"/>
      <w:r w:rsidRPr="00EB2ED6">
        <w:rPr>
          <w:b/>
          <w:bCs/>
        </w:rPr>
        <w:t>KazBioLife</w:t>
      </w:r>
      <w:proofErr w:type="spellEnd"/>
      <w:r w:rsidRPr="00EB2ED6">
        <w:rPr>
          <w:b/>
          <w:bCs/>
        </w:rPr>
        <w:t>»</w:t>
      </w:r>
      <w:r w:rsidRPr="00EB2ED6">
        <w:t xml:space="preserve"> - единственный на территории Республики Казахстан производитель </w:t>
      </w:r>
      <w:proofErr w:type="spellStart"/>
      <w:r w:rsidRPr="00EB2ED6">
        <w:t>гофрокартона</w:t>
      </w:r>
      <w:proofErr w:type="spellEnd"/>
      <w:r w:rsidRPr="00EB2ED6">
        <w:t xml:space="preserve"> профиля  D и E (</w:t>
      </w:r>
      <w:proofErr w:type="spellStart"/>
      <w:r w:rsidRPr="00EB2ED6">
        <w:t>микрогофра</w:t>
      </w:r>
      <w:proofErr w:type="spellEnd"/>
      <w:r w:rsidRPr="00EB2ED6">
        <w:t>).</w:t>
      </w:r>
    </w:p>
    <w:p w:rsidR="00EB2ED6" w:rsidRPr="00EB2ED6" w:rsidRDefault="00EB2ED6" w:rsidP="00EB2ED6">
      <w:pPr>
        <w:numPr>
          <w:ilvl w:val="0"/>
          <w:numId w:val="1"/>
        </w:numPr>
      </w:pPr>
      <w:r w:rsidRPr="00EB2ED6">
        <w:rPr>
          <w:b/>
          <w:bCs/>
        </w:rPr>
        <w:t>Завод «</w:t>
      </w:r>
      <w:proofErr w:type="spellStart"/>
      <w:r w:rsidRPr="00EB2ED6">
        <w:rPr>
          <w:b/>
          <w:bCs/>
        </w:rPr>
        <w:t>KazBioLife</w:t>
      </w:r>
      <w:proofErr w:type="spellEnd"/>
      <w:r w:rsidRPr="00EB2ED6">
        <w:rPr>
          <w:b/>
          <w:bCs/>
        </w:rPr>
        <w:t>»</w:t>
      </w:r>
      <w:r w:rsidRPr="00EB2ED6">
        <w:t xml:space="preserve"> имеет в своем арсенале мощнейшее оборудование по нанесению 5-ти цветной </w:t>
      </w:r>
      <w:proofErr w:type="spellStart"/>
      <w:r w:rsidRPr="00EB2ED6">
        <w:t>флексопечати</w:t>
      </w:r>
      <w:proofErr w:type="spellEnd"/>
      <w:r w:rsidRPr="00EB2ED6">
        <w:t xml:space="preserve"> на упаковку из </w:t>
      </w:r>
      <w:proofErr w:type="spellStart"/>
      <w:r w:rsidRPr="00EB2ED6">
        <w:t>гофрокартона</w:t>
      </w:r>
      <w:proofErr w:type="spellEnd"/>
      <w:r w:rsidRPr="00EB2ED6">
        <w:t xml:space="preserve"> любых габаритов и любого объема.</w:t>
      </w:r>
    </w:p>
    <w:p w:rsidR="00EB2ED6" w:rsidRPr="00EB2ED6" w:rsidRDefault="00EB2ED6" w:rsidP="00EB2ED6">
      <w:pPr>
        <w:numPr>
          <w:ilvl w:val="0"/>
          <w:numId w:val="1"/>
        </w:numPr>
      </w:pPr>
      <w:r w:rsidRPr="00EB2ED6">
        <w:rPr>
          <w:b/>
          <w:bCs/>
        </w:rPr>
        <w:t>Завод «</w:t>
      </w:r>
      <w:proofErr w:type="spellStart"/>
      <w:r w:rsidRPr="00EB2ED6">
        <w:rPr>
          <w:b/>
          <w:bCs/>
        </w:rPr>
        <w:t>KazBioLife</w:t>
      </w:r>
      <w:proofErr w:type="spellEnd"/>
      <w:r w:rsidRPr="00EB2ED6">
        <w:rPr>
          <w:b/>
          <w:bCs/>
        </w:rPr>
        <w:t>»</w:t>
      </w:r>
      <w:r w:rsidRPr="00EB2ED6">
        <w:t> - один из немногих заводов на территории Казахстана, который способен хранить готовую продукцию заказчика на своей территории и обеспечить доставку в любое необходимое время.</w:t>
      </w:r>
    </w:p>
    <w:p w:rsidR="00EB2ED6" w:rsidRPr="00EB2ED6" w:rsidRDefault="00EB2ED6" w:rsidP="00EB2ED6">
      <w:pPr>
        <w:numPr>
          <w:ilvl w:val="0"/>
          <w:numId w:val="1"/>
        </w:numPr>
      </w:pPr>
      <w:r w:rsidRPr="00EB2ED6">
        <w:rPr>
          <w:b/>
          <w:bCs/>
        </w:rPr>
        <w:t>Завод «</w:t>
      </w:r>
      <w:proofErr w:type="spellStart"/>
      <w:r w:rsidRPr="00EB2ED6">
        <w:rPr>
          <w:b/>
          <w:bCs/>
        </w:rPr>
        <w:t>KazBioLife</w:t>
      </w:r>
      <w:proofErr w:type="spellEnd"/>
      <w:r w:rsidRPr="00EB2ED6">
        <w:rPr>
          <w:b/>
          <w:bCs/>
        </w:rPr>
        <w:t>»</w:t>
      </w:r>
      <w:r w:rsidRPr="00EB2ED6">
        <w:t> расположен на территории Свободной экономической зоны «</w:t>
      </w:r>
      <w:proofErr w:type="spellStart"/>
      <w:r w:rsidRPr="00EB2ED6">
        <w:t>Оңтү</w:t>
      </w:r>
      <w:proofErr w:type="gramStart"/>
      <w:r w:rsidRPr="00EB2ED6">
        <w:t>ст</w:t>
      </w:r>
      <w:proofErr w:type="gramEnd"/>
      <w:r w:rsidRPr="00EB2ED6">
        <w:t>ік</w:t>
      </w:r>
      <w:proofErr w:type="spellEnd"/>
      <w:r w:rsidRPr="00EB2ED6">
        <w:t>», что дает неоспоримое преимущество в формировании цены на готовую продукцию для своих заказчиков, благодаря наличию таможенных и налоговых преференции, удачному расположению и производственным мощностям.</w:t>
      </w:r>
    </w:p>
    <w:p w:rsidR="00EB2ED6" w:rsidRPr="00EB2ED6" w:rsidRDefault="00EB2ED6" w:rsidP="00EB2ED6">
      <w:pPr>
        <w:numPr>
          <w:ilvl w:val="0"/>
          <w:numId w:val="1"/>
        </w:numPr>
      </w:pPr>
      <w:r w:rsidRPr="00EB2ED6">
        <w:rPr>
          <w:b/>
          <w:bCs/>
        </w:rPr>
        <w:t>Завод «</w:t>
      </w:r>
      <w:proofErr w:type="spellStart"/>
      <w:r w:rsidRPr="00EB2ED6">
        <w:rPr>
          <w:b/>
          <w:bCs/>
        </w:rPr>
        <w:t>KazBioLife</w:t>
      </w:r>
      <w:proofErr w:type="spellEnd"/>
      <w:r w:rsidRPr="00EB2ED6">
        <w:rPr>
          <w:b/>
          <w:bCs/>
        </w:rPr>
        <w:t>»</w:t>
      </w:r>
      <w:r w:rsidRPr="00EB2ED6">
        <w:t> базирует свою деятельность на построении лояльных отношений с клиентами и партнерами на взаимовыгодных условиях: как в ценовом аспекте, так и в вопросах выполнения заказов.</w:t>
      </w:r>
    </w:p>
    <w:p w:rsidR="0024785F" w:rsidRPr="0024785F" w:rsidRDefault="0024785F" w:rsidP="0024785F">
      <w:r w:rsidRPr="0024785F">
        <w:t>Следуя тенденциям современного производства, используя передовые технологии и стараясь поддерживать рост качества готовой продукции:</w:t>
      </w:r>
    </w:p>
    <w:p w:rsidR="0024785F" w:rsidRPr="0024785F" w:rsidRDefault="0024785F" w:rsidP="0024785F">
      <w:pPr>
        <w:numPr>
          <w:ilvl w:val="0"/>
          <w:numId w:val="2"/>
        </w:numPr>
      </w:pPr>
      <w:r w:rsidRPr="0024785F">
        <w:t>Мы используем проверенное сырье и компоненты.</w:t>
      </w:r>
    </w:p>
    <w:p w:rsidR="0024785F" w:rsidRPr="0024785F" w:rsidRDefault="0024785F" w:rsidP="0024785F">
      <w:r w:rsidRPr="0024785F">
        <w:t>Работая с известными и добросовестными поставщиками, производителями сырья, всегда получаешь стабильный и качественный результат.</w:t>
      </w:r>
    </w:p>
    <w:p w:rsidR="0024785F" w:rsidRPr="0024785F" w:rsidRDefault="0024785F" w:rsidP="0024785F">
      <w:pPr>
        <w:numPr>
          <w:ilvl w:val="0"/>
          <w:numId w:val="3"/>
        </w:numPr>
      </w:pPr>
      <w:r w:rsidRPr="0024785F">
        <w:t>Мы работаем на оборудовании последнего поколения.</w:t>
      </w:r>
    </w:p>
    <w:p w:rsidR="0024785F" w:rsidRPr="0024785F" w:rsidRDefault="0024785F" w:rsidP="0024785F">
      <w:r w:rsidRPr="0024785F">
        <w:t>Современное производство – это критерий стабильного качества, как производственного процесса, так и готовой продукции.</w:t>
      </w:r>
    </w:p>
    <w:p w:rsidR="0024785F" w:rsidRPr="0024785F" w:rsidRDefault="0024785F" w:rsidP="0024785F">
      <w:pPr>
        <w:numPr>
          <w:ilvl w:val="0"/>
          <w:numId w:val="4"/>
        </w:numPr>
      </w:pPr>
      <w:r w:rsidRPr="0024785F">
        <w:t>Мы придерживаемся профессионализма во всем.</w:t>
      </w:r>
    </w:p>
    <w:p w:rsidR="0024785F" w:rsidRPr="0024785F" w:rsidRDefault="0024785F" w:rsidP="0024785F">
      <w:r w:rsidRPr="0024785F">
        <w:t>Именно поэтому наши кадры – это квалифицированные специалисты высокого уровня в своем сегменте, которые ответственны и подготовлены к любой ситуации.</w:t>
      </w:r>
    </w:p>
    <w:p w:rsidR="0024785F" w:rsidRPr="0024785F" w:rsidRDefault="0024785F" w:rsidP="0024785F">
      <w:pPr>
        <w:numPr>
          <w:ilvl w:val="0"/>
          <w:numId w:val="5"/>
        </w:numPr>
      </w:pPr>
      <w:r w:rsidRPr="0024785F">
        <w:t>Мы придерживаемся стабильного качества производства.</w:t>
      </w:r>
    </w:p>
    <w:p w:rsidR="0024785F" w:rsidRPr="0024785F" w:rsidRDefault="0024785F" w:rsidP="0024785F">
      <w:r w:rsidRPr="0024785F">
        <w:lastRenderedPageBreak/>
        <w:t>Постоянный контроль качества осуществляется на протяжении всего цикла работ и при сдаче готовой продукции Заказчику.</w:t>
      </w:r>
    </w:p>
    <w:p w:rsidR="0024785F" w:rsidRPr="0024785F" w:rsidRDefault="0024785F" w:rsidP="0024785F">
      <w:pPr>
        <w:numPr>
          <w:ilvl w:val="0"/>
          <w:numId w:val="6"/>
        </w:numPr>
      </w:pPr>
      <w:r w:rsidRPr="0024785F">
        <w:t>Мы действуем в интересах Заказчика.</w:t>
      </w:r>
    </w:p>
    <w:p w:rsidR="0024785F" w:rsidRPr="0024785F" w:rsidRDefault="0024785F" w:rsidP="0024785F">
      <w:r w:rsidRPr="0024785F">
        <w:t>Склады временного хранения позволяют сохранять ваш заказ на протяжении определенного времени – совершенно БЕСПЛАТНО.</w:t>
      </w:r>
    </w:p>
    <w:p w:rsidR="0024785F" w:rsidRPr="0024785F" w:rsidRDefault="0024785F" w:rsidP="0024785F">
      <w:r w:rsidRPr="0024785F">
        <w:t xml:space="preserve">Специальное оборудование позволяет выпускать 2-х, 3-х и 5-тислойный </w:t>
      </w:r>
      <w:proofErr w:type="spellStart"/>
      <w:r w:rsidRPr="0024785F">
        <w:t>гофрокартон</w:t>
      </w:r>
      <w:proofErr w:type="spellEnd"/>
      <w:r w:rsidRPr="0024785F">
        <w:t xml:space="preserve"> отличного качества и различного тиража.</w:t>
      </w:r>
    </w:p>
    <w:p w:rsidR="0024785F" w:rsidRPr="0024785F" w:rsidRDefault="0024785F" w:rsidP="0024785F">
      <w:r w:rsidRPr="0024785F">
        <w:rPr>
          <w:b/>
          <w:bCs/>
        </w:rPr>
        <w:t>ТОО «</w:t>
      </w:r>
      <w:proofErr w:type="spellStart"/>
      <w:r w:rsidRPr="0024785F">
        <w:rPr>
          <w:b/>
          <w:bCs/>
        </w:rPr>
        <w:t>KazBioLife</w:t>
      </w:r>
      <w:proofErr w:type="spellEnd"/>
      <w:r w:rsidRPr="0024785F">
        <w:rPr>
          <w:b/>
          <w:bCs/>
        </w:rPr>
        <w:t xml:space="preserve">» выпускает следующие виды </w:t>
      </w:r>
      <w:proofErr w:type="spellStart"/>
      <w:r w:rsidRPr="0024785F">
        <w:rPr>
          <w:b/>
          <w:bCs/>
        </w:rPr>
        <w:t>гофроупаковок</w:t>
      </w:r>
      <w:proofErr w:type="spellEnd"/>
      <w:r w:rsidRPr="0024785F">
        <w:rPr>
          <w:b/>
          <w:bCs/>
        </w:rPr>
        <w:t>:</w:t>
      </w:r>
    </w:p>
    <w:p w:rsidR="0024785F" w:rsidRPr="0024785F" w:rsidRDefault="0024785F" w:rsidP="0024785F">
      <w:pPr>
        <w:numPr>
          <w:ilvl w:val="0"/>
          <w:numId w:val="7"/>
        </w:numPr>
      </w:pPr>
      <w:proofErr w:type="spellStart"/>
      <w:r w:rsidRPr="0024785F">
        <w:t>Гофрокартон</w:t>
      </w:r>
      <w:proofErr w:type="spellEnd"/>
      <w:r w:rsidRPr="0024785F">
        <w:t xml:space="preserve"> 2-х </w:t>
      </w:r>
      <w:proofErr w:type="spellStart"/>
      <w:r w:rsidRPr="0024785F">
        <w:t>слойный</w:t>
      </w:r>
      <w:proofErr w:type="spellEnd"/>
    </w:p>
    <w:p w:rsidR="0024785F" w:rsidRPr="0024785F" w:rsidRDefault="0024785F" w:rsidP="0024785F">
      <w:pPr>
        <w:numPr>
          <w:ilvl w:val="0"/>
          <w:numId w:val="7"/>
        </w:numPr>
      </w:pPr>
      <w:proofErr w:type="spellStart"/>
      <w:r w:rsidRPr="0024785F">
        <w:t>Гофрокартон</w:t>
      </w:r>
      <w:proofErr w:type="spellEnd"/>
      <w:r w:rsidRPr="0024785F">
        <w:t xml:space="preserve"> 3-х </w:t>
      </w:r>
      <w:proofErr w:type="spellStart"/>
      <w:r w:rsidRPr="0024785F">
        <w:t>слойный</w:t>
      </w:r>
      <w:proofErr w:type="spellEnd"/>
    </w:p>
    <w:p w:rsidR="0024785F" w:rsidRPr="0024785F" w:rsidRDefault="0024785F" w:rsidP="0024785F">
      <w:pPr>
        <w:numPr>
          <w:ilvl w:val="0"/>
          <w:numId w:val="7"/>
        </w:numPr>
      </w:pPr>
      <w:proofErr w:type="spellStart"/>
      <w:r w:rsidRPr="0024785F">
        <w:t>Гофрокартон</w:t>
      </w:r>
      <w:proofErr w:type="spellEnd"/>
      <w:r w:rsidRPr="0024785F">
        <w:t xml:space="preserve"> 5-ти </w:t>
      </w:r>
      <w:proofErr w:type="spellStart"/>
      <w:r w:rsidRPr="0024785F">
        <w:t>слойный</w:t>
      </w:r>
      <w:proofErr w:type="spellEnd"/>
    </w:p>
    <w:p w:rsidR="0024785F" w:rsidRPr="0024785F" w:rsidRDefault="0024785F" w:rsidP="0024785F">
      <w:pPr>
        <w:numPr>
          <w:ilvl w:val="0"/>
          <w:numId w:val="7"/>
        </w:numPr>
      </w:pPr>
      <w:proofErr w:type="spellStart"/>
      <w:r w:rsidRPr="0024785F">
        <w:t>Гофротара</w:t>
      </w:r>
      <w:proofErr w:type="spellEnd"/>
      <w:r w:rsidRPr="0024785F">
        <w:t xml:space="preserve"> любой сложности</w:t>
      </w:r>
    </w:p>
    <w:p w:rsidR="0024785F" w:rsidRPr="0024785F" w:rsidRDefault="0024785F" w:rsidP="0024785F">
      <w:pPr>
        <w:numPr>
          <w:ilvl w:val="0"/>
          <w:numId w:val="7"/>
        </w:numPr>
      </w:pPr>
      <w:r w:rsidRPr="0024785F">
        <w:t>Полноцветная упаковка</w:t>
      </w:r>
    </w:p>
    <w:p w:rsidR="0024785F" w:rsidRPr="0024785F" w:rsidRDefault="0024785F" w:rsidP="0024785F">
      <w:pPr>
        <w:numPr>
          <w:ilvl w:val="0"/>
          <w:numId w:val="7"/>
        </w:numPr>
      </w:pPr>
      <w:r w:rsidRPr="0024785F">
        <w:t>Бумага</w:t>
      </w:r>
    </w:p>
    <w:p w:rsidR="0024785F" w:rsidRPr="0024785F" w:rsidRDefault="0024785F" w:rsidP="0024785F">
      <w:r w:rsidRPr="0024785F">
        <w:t>Характеристика профилей:</w:t>
      </w:r>
    </w:p>
    <w:tbl>
      <w:tblPr>
        <w:tblW w:w="0" w:type="auto"/>
        <w:shd w:val="clear" w:color="auto" w:fill="F3ECD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1"/>
        <w:gridCol w:w="2134"/>
        <w:gridCol w:w="1799"/>
      </w:tblGrid>
      <w:tr w:rsidR="0024785F" w:rsidRPr="0024785F" w:rsidTr="0024785F"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Профиль гофра</w:t>
            </w:r>
          </w:p>
        </w:tc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Высота гофра h, мм</w:t>
            </w:r>
          </w:p>
        </w:tc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Шаг гофра t, мм</w:t>
            </w:r>
          </w:p>
        </w:tc>
      </w:tr>
      <w:tr w:rsidR="0024785F" w:rsidRPr="0024785F" w:rsidTr="0024785F"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А (Крупный)</w:t>
            </w:r>
          </w:p>
        </w:tc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От 4,4 до 6,5</w:t>
            </w:r>
          </w:p>
        </w:tc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От 8,0 до 9,5</w:t>
            </w:r>
          </w:p>
        </w:tc>
      </w:tr>
      <w:tr w:rsidR="0024785F" w:rsidRPr="0024785F" w:rsidTr="0024785F"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proofErr w:type="gramStart"/>
            <w:r w:rsidRPr="0024785F">
              <w:t>С</w:t>
            </w:r>
            <w:proofErr w:type="gramEnd"/>
            <w:r w:rsidRPr="0024785F">
              <w:t xml:space="preserve"> (Средний)</w:t>
            </w:r>
          </w:p>
        </w:tc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От 3,2 до 4,4</w:t>
            </w:r>
          </w:p>
        </w:tc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От 6,5 до 8,0</w:t>
            </w:r>
          </w:p>
        </w:tc>
      </w:tr>
      <w:tr w:rsidR="0024785F" w:rsidRPr="0024785F" w:rsidTr="0024785F"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В (Мелкий)</w:t>
            </w:r>
          </w:p>
        </w:tc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От 2,2 до 3,2</w:t>
            </w:r>
          </w:p>
        </w:tc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От 4,5 до 6,4</w:t>
            </w:r>
          </w:p>
        </w:tc>
      </w:tr>
      <w:tr w:rsidR="0024785F" w:rsidRPr="0024785F" w:rsidTr="0024785F"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Е (МИКРО)</w:t>
            </w:r>
          </w:p>
        </w:tc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От 1,1 до 1,6</w:t>
            </w:r>
          </w:p>
        </w:tc>
        <w:tc>
          <w:tcPr>
            <w:tcW w:w="0" w:type="auto"/>
            <w:shd w:val="clear" w:color="auto" w:fill="F3ECD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83D68" w:rsidRPr="0024785F" w:rsidRDefault="0024785F" w:rsidP="0024785F">
            <w:r w:rsidRPr="0024785F">
              <w:t>От 3,2 до 3,6</w:t>
            </w:r>
          </w:p>
        </w:tc>
      </w:tr>
    </w:tbl>
    <w:p w:rsidR="0024785F" w:rsidRPr="0024785F" w:rsidRDefault="0024785F" w:rsidP="0024785F">
      <w:r w:rsidRPr="0024785F">
        <w:rPr>
          <w:b/>
          <w:bCs/>
        </w:rPr>
        <w:t>Профиль A</w:t>
      </w:r>
      <w:r w:rsidRPr="0024785F">
        <w:t xml:space="preserve"> (высота гофра от 4,4 до </w:t>
      </w:r>
      <w:smartTag w:uri="urn:schemas-microsoft-com:office:smarttags" w:element="metricconverter">
        <w:smartTagPr>
          <w:attr w:name="ProductID" w:val="6,5 мм"/>
        </w:smartTagPr>
        <w:r w:rsidRPr="0024785F">
          <w:t>6,5 мм</w:t>
        </w:r>
      </w:smartTag>
      <w:r w:rsidRPr="0024785F">
        <w:t xml:space="preserve">). Основное назначение: изготовление тары и упаковки для стеклянных и хрупких изделий. </w:t>
      </w:r>
      <w:proofErr w:type="spellStart"/>
      <w:r w:rsidRPr="0024785F">
        <w:t>Гофрокартон</w:t>
      </w:r>
      <w:proofErr w:type="spellEnd"/>
      <w:r w:rsidRPr="0024785F">
        <w:t xml:space="preserve"> с таким типом профиля  обладает прекрасными амортизационными характеристиками.</w:t>
      </w:r>
      <w:r w:rsidRPr="0024785F">
        <w:br/>
      </w:r>
      <w:r w:rsidRPr="0024785F">
        <w:rPr>
          <w:b/>
          <w:bCs/>
        </w:rPr>
        <w:t>Профиль B</w:t>
      </w:r>
      <w:r w:rsidRPr="0024785F">
        <w:t xml:space="preserve"> (высота гофра от 2,2 до </w:t>
      </w:r>
      <w:smartTag w:uri="urn:schemas-microsoft-com:office:smarttags" w:element="metricconverter">
        <w:smartTagPr>
          <w:attr w:name="ProductID" w:val="3,2 мм"/>
        </w:smartTagPr>
        <w:r w:rsidRPr="0024785F">
          <w:t>3,2 мм</w:t>
        </w:r>
      </w:smartTag>
      <w:r w:rsidRPr="0024785F">
        <w:t xml:space="preserve">). Основное назначение: производство лотков и ящиков для транспортировки кондитерской продукции и изделий бытовой химии. </w:t>
      </w:r>
      <w:proofErr w:type="spellStart"/>
      <w:r w:rsidRPr="0024785F">
        <w:t>Гофрокартон</w:t>
      </w:r>
      <w:proofErr w:type="spellEnd"/>
      <w:r w:rsidRPr="0024785F">
        <w:t xml:space="preserve"> с этим профилем обладает менее прочными характеристиками, по сравнению с профилем А.  </w:t>
      </w:r>
      <w:r w:rsidRPr="0024785F">
        <w:br/>
      </w:r>
      <w:r w:rsidRPr="0024785F">
        <w:rPr>
          <w:b/>
          <w:bCs/>
        </w:rPr>
        <w:t>Профиль C</w:t>
      </w:r>
      <w:r w:rsidRPr="0024785F">
        <w:t xml:space="preserve"> (высота гофра от 3,2 до </w:t>
      </w:r>
      <w:smartTag w:uri="urn:schemas-microsoft-com:office:smarttags" w:element="metricconverter">
        <w:smartTagPr>
          <w:attr w:name="ProductID" w:val="4,4 мм"/>
        </w:smartTagPr>
        <w:r w:rsidRPr="0024785F">
          <w:t>4,4 мм</w:t>
        </w:r>
      </w:smartTag>
      <w:r w:rsidRPr="0024785F">
        <w:t>). Основное назначение: изготовление тары широкого потребления. Профиль</w:t>
      </w:r>
      <w:proofErr w:type="gramStart"/>
      <w:r w:rsidRPr="0024785F">
        <w:t xml:space="preserve"> С</w:t>
      </w:r>
      <w:proofErr w:type="gramEnd"/>
      <w:r w:rsidRPr="0024785F">
        <w:t xml:space="preserve"> - универсальный материал, так как сочетает в себе достоинства первых двух профилей.</w:t>
      </w:r>
      <w:r w:rsidRPr="0024785F">
        <w:br/>
      </w:r>
      <w:r w:rsidRPr="0024785F">
        <w:rPr>
          <w:b/>
          <w:bCs/>
        </w:rPr>
        <w:t>Профиль E</w:t>
      </w:r>
      <w:r w:rsidRPr="0024785F">
        <w:t xml:space="preserve"> (высота гофра от 1,1 до </w:t>
      </w:r>
      <w:smartTag w:uri="urn:schemas-microsoft-com:office:smarttags" w:element="metricconverter">
        <w:smartTagPr>
          <w:attr w:name="ProductID" w:val="1,6 мм"/>
        </w:smartTagPr>
        <w:r w:rsidRPr="0024785F">
          <w:t>1,6 мм</w:t>
        </w:r>
      </w:smartTag>
      <w:r w:rsidRPr="0024785F">
        <w:t xml:space="preserve">). Основное назначение: дополнительная защита товара, находящегося внутри упаковки. Из </w:t>
      </w:r>
      <w:proofErr w:type="spellStart"/>
      <w:r w:rsidRPr="0024785F">
        <w:t>микрогофрокартона</w:t>
      </w:r>
      <w:proofErr w:type="spellEnd"/>
      <w:r w:rsidRPr="0024785F">
        <w:t xml:space="preserve"> с маркировкой</w:t>
      </w:r>
      <w:proofErr w:type="gramStart"/>
      <w:r w:rsidRPr="0024785F">
        <w:t xml:space="preserve"> Е</w:t>
      </w:r>
      <w:proofErr w:type="gramEnd"/>
      <w:r w:rsidRPr="0024785F">
        <w:t xml:space="preserve"> изготавливается упаковка </w:t>
      </w:r>
      <w:r w:rsidRPr="0024785F">
        <w:lastRenderedPageBreak/>
        <w:t>для небольших товаров. </w:t>
      </w:r>
      <w:r w:rsidR="000A41D9">
        <w:pict>
          <v:shape id="_x0000_i1032" type="#_x0000_t75" style="width:467.3pt;height:310.4pt">
            <v:imagedata r:id="rId16" o:title="фото5"/>
          </v:shape>
        </w:pict>
      </w:r>
    </w:p>
    <w:p w:rsidR="001E36A9" w:rsidRDefault="008B137E">
      <w:r>
        <w:rPr>
          <w:noProof/>
          <w:lang w:eastAsia="ru-RU"/>
        </w:rPr>
        <w:drawing>
          <wp:inline distT="0" distB="0" distL="0" distR="0" wp14:anchorId="44F64E82">
            <wp:extent cx="5942965" cy="395224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95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E36A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241" w:rsidRDefault="00D11241" w:rsidP="00A503B2">
      <w:pPr>
        <w:spacing w:after="0" w:line="240" w:lineRule="auto"/>
      </w:pPr>
      <w:r>
        <w:separator/>
      </w:r>
    </w:p>
  </w:endnote>
  <w:endnote w:type="continuationSeparator" w:id="0">
    <w:p w:rsidR="00D11241" w:rsidRDefault="00D11241" w:rsidP="00A5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3B2" w:rsidRDefault="00A503B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3B2" w:rsidRDefault="00A503B2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3B2" w:rsidRDefault="00A503B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241" w:rsidRDefault="00D11241" w:rsidP="00A503B2">
      <w:pPr>
        <w:spacing w:after="0" w:line="240" w:lineRule="auto"/>
      </w:pPr>
      <w:r>
        <w:separator/>
      </w:r>
    </w:p>
  </w:footnote>
  <w:footnote w:type="continuationSeparator" w:id="0">
    <w:p w:rsidR="00D11241" w:rsidRDefault="00D11241" w:rsidP="00A50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3B2" w:rsidRDefault="00A503B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3B2" w:rsidRDefault="00A503B2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3B2" w:rsidRDefault="00A503B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012"/>
    <w:multiLevelType w:val="multilevel"/>
    <w:tmpl w:val="CD8E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E97B76"/>
    <w:multiLevelType w:val="multilevel"/>
    <w:tmpl w:val="6C8E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094A4F"/>
    <w:multiLevelType w:val="multilevel"/>
    <w:tmpl w:val="DE36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F94396"/>
    <w:multiLevelType w:val="multilevel"/>
    <w:tmpl w:val="2E28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1A4F80"/>
    <w:multiLevelType w:val="multilevel"/>
    <w:tmpl w:val="3C3C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A923BE"/>
    <w:multiLevelType w:val="multilevel"/>
    <w:tmpl w:val="E6B0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0121A1"/>
    <w:multiLevelType w:val="multilevel"/>
    <w:tmpl w:val="C870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ED6"/>
    <w:rsid w:val="000A41D9"/>
    <w:rsid w:val="001E36A9"/>
    <w:rsid w:val="0024785F"/>
    <w:rsid w:val="00526C02"/>
    <w:rsid w:val="008B137E"/>
    <w:rsid w:val="00A503B2"/>
    <w:rsid w:val="00B83D68"/>
    <w:rsid w:val="00D11241"/>
    <w:rsid w:val="00EB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5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03B2"/>
  </w:style>
  <w:style w:type="paragraph" w:styleId="a7">
    <w:name w:val="footer"/>
    <w:basedOn w:val="a"/>
    <w:link w:val="a8"/>
    <w:uiPriority w:val="99"/>
    <w:unhideWhenUsed/>
    <w:rsid w:val="00A5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0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3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5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03B2"/>
  </w:style>
  <w:style w:type="paragraph" w:styleId="a7">
    <w:name w:val="footer"/>
    <w:basedOn w:val="a"/>
    <w:link w:val="a8"/>
    <w:uiPriority w:val="99"/>
    <w:unhideWhenUsed/>
    <w:rsid w:val="00A5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ALSER</dc:creator>
  <cp:lastModifiedBy>ALSER</cp:lastModifiedBy>
  <cp:revision>9</cp:revision>
  <dcterms:created xsi:type="dcterms:W3CDTF">2015-03-19T10:07:00Z</dcterms:created>
  <dcterms:modified xsi:type="dcterms:W3CDTF">2015-04-21T11:38:00Z</dcterms:modified>
</cp:coreProperties>
</file>